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proofErr w:type="gramStart"/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proofErr w:type="gramEnd"/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681F71D5" w:rsidR="0046741C" w:rsidRPr="001256CF" w:rsidRDefault="00773F17" w:rsidP="00BE667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Mayo</w:t>
            </w:r>
            <w:r w:rsidR="00DF5C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n-US"/>
              </w:rPr>
              <w:t>2025</w:t>
            </w:r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</w:t>
            </w:r>
            <w:r w:rsidRPr="000A1B22">
              <w:lastRenderedPageBreak/>
              <w:t>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</w:t>
            </w:r>
            <w:proofErr w:type="spellStart"/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proofErr w:type="spellEnd"/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</w:t>
            </w:r>
            <w:proofErr w:type="spellStart"/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Procedimiento para la Contratación de </w:t>
            </w:r>
            <w:r w:rsidRPr="005F38D6">
              <w:rPr>
                <w:sz w:val="20"/>
                <w:szCs w:val="20"/>
              </w:rPr>
              <w:lastRenderedPageBreak/>
              <w:t>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1698FC98" w:rsidR="006856B7" w:rsidRPr="004E4D61" w:rsidRDefault="00773F17" w:rsidP="00DB6003">
            <w:pPr>
              <w:contextualSpacing/>
              <w:jc w:val="both"/>
              <w:rPr>
                <w:rFonts w:cstheme="minorHAnsi"/>
                <w:color w:val="2E0CF8"/>
                <w:sz w:val="20"/>
                <w:szCs w:val="20"/>
              </w:rPr>
            </w:pPr>
            <w:hyperlink r:id="rId81" w:history="1">
              <w:r w:rsidRPr="004E4D61">
                <w:rPr>
                  <w:color w:val="2E0CF8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4E4D61">
                <w:rPr>
                  <w:color w:val="2E0CF8"/>
                  <w:u w:val="single"/>
                </w:rPr>
                <w:t>Enero</w:t>
              </w:r>
              <w:proofErr w:type="gramEnd"/>
              <w:r w:rsidRPr="004E4D61">
                <w:rPr>
                  <w:color w:val="2E0CF8"/>
                  <w:u w:val="single"/>
                </w:rPr>
                <w:t>-marzo 2025</w:t>
              </w:r>
            </w:hyperlink>
          </w:p>
        </w:tc>
        <w:tc>
          <w:tcPr>
            <w:tcW w:w="1440" w:type="dxa"/>
          </w:tcPr>
          <w:p w14:paraId="07811577" w14:textId="5488EBA6" w:rsidR="006856B7" w:rsidRPr="00E45C2A" w:rsidRDefault="00773F1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585C8675" w:rsidR="006856B7" w:rsidRPr="002D6144" w:rsidRDefault="00773F17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773F17">
                <w:rPr>
                  <w:color w:val="0000FF"/>
                  <w:u w:val="single"/>
                </w:rPr>
                <w:t>Tecnificación Nacional de Riego - Información clasificada - Mayo</w:t>
              </w:r>
            </w:hyperlink>
          </w:p>
        </w:tc>
        <w:tc>
          <w:tcPr>
            <w:tcW w:w="1440" w:type="dxa"/>
          </w:tcPr>
          <w:p w14:paraId="667DB351" w14:textId="5D5A36BE" w:rsidR="006856B7" w:rsidRPr="00E45C2A" w:rsidRDefault="005B418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7C5A43E" w:rsidR="006856B7" w:rsidRPr="002D6144" w:rsidRDefault="004E6248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4E6248">
                <w:rPr>
                  <w:color w:val="0000FF"/>
                  <w:u w:val="single"/>
                </w:rPr>
                <w:t>Tecnificación Nacional de Riego - Índice de Transparencia Estandarizado - Reporte Año 2025</w:t>
              </w:r>
            </w:hyperlink>
          </w:p>
        </w:tc>
        <w:tc>
          <w:tcPr>
            <w:tcW w:w="1440" w:type="dxa"/>
          </w:tcPr>
          <w:p w14:paraId="350448FD" w14:textId="1955B849" w:rsidR="006856B7" w:rsidRPr="00E45C2A" w:rsidRDefault="00773F1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3E4A69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6CB76A72" w:rsidR="00641EA2" w:rsidRPr="00573538" w:rsidRDefault="00AB5092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AB5092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7AF1132C" w:rsidR="00641EA2" w:rsidRPr="00E45C2A" w:rsidRDefault="00773F17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3E4A69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51353C" w:rsidRDefault="0004101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041012">
                <w:rPr>
                  <w:color w:val="0000FF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338F018C" w:rsidR="00B5293C" w:rsidRDefault="00F32054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773F17">
              <w:rPr>
                <w:b/>
                <w:sz w:val="20"/>
                <w:szCs w:val="20"/>
                <w:lang w:val="es-ES"/>
              </w:rPr>
              <w:t xml:space="preserve">  Mayo 2025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365D63A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9A715A" w:rsidRDefault="003E7F8F" w:rsidP="00DA65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A715A">
              <w:rPr>
                <w:b/>
                <w:color w:val="1F497D" w:themeColor="text2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1C39DF6" w:rsidR="00DA65B4" w:rsidRPr="001256CF" w:rsidRDefault="00773F17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773F17">
                <w:rPr>
                  <w:color w:val="0000FF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288A6885" w:rsidR="00DA65B4" w:rsidRPr="001642E8" w:rsidRDefault="00773F17" w:rsidP="00DA65B4">
            <w:pPr>
              <w:jc w:val="center"/>
              <w:rPr>
                <w:color w:val="002060"/>
                <w:sz w:val="20"/>
                <w:szCs w:val="20"/>
              </w:rPr>
            </w:pPr>
            <w:proofErr w:type="gramStart"/>
            <w:r>
              <w:rPr>
                <w:b/>
                <w:color w:val="002060"/>
                <w:sz w:val="20"/>
                <w:szCs w:val="20"/>
                <w:lang w:val="es-ES"/>
              </w:rPr>
              <w:t xml:space="preserve">Mayo </w:t>
            </w:r>
            <w:r w:rsidR="005B4184">
              <w:rPr>
                <w:b/>
                <w:color w:val="002060"/>
                <w:sz w:val="20"/>
                <w:szCs w:val="20"/>
                <w:lang w:val="es-ES"/>
              </w:rPr>
              <w:t xml:space="preserve"> 2025</w:t>
            </w:r>
            <w:proofErr w:type="gramEnd"/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2920375" w:rsidR="00DA65B4" w:rsidRPr="00C923F6" w:rsidRDefault="00041012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="009A715A" w:rsidRPr="00041012">
                <w:rPr>
                  <w:color w:val="0000FF"/>
                  <w:u w:val="single"/>
                </w:rPr>
                <w:t>Estadística</w:t>
              </w:r>
              <w:r w:rsidRPr="00041012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2800285F" w:rsidR="00DA65B4" w:rsidRPr="00E45C2A" w:rsidRDefault="00773F17" w:rsidP="00773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mayo</w:t>
            </w:r>
            <w:r w:rsidR="00277F0D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76913518" w:rsidR="00DA65B4" w:rsidRPr="00E45C2A" w:rsidRDefault="00773F17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77F0D">
              <w:rPr>
                <w:b/>
                <w:sz w:val="20"/>
                <w:szCs w:val="20"/>
                <w:lang w:val="es-ES"/>
              </w:rPr>
              <w:t xml:space="preserve"> 2025</w:t>
            </w:r>
            <w:proofErr w:type="gramEnd"/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232F5FB" w:rsidR="00641EA2" w:rsidRPr="00773F17" w:rsidRDefault="004E4D61" w:rsidP="00641EA2">
            <w:pPr>
              <w:rPr>
                <w:rStyle w:val="Hipervnculo"/>
                <w:color w:val="EE0000"/>
                <w:sz w:val="20"/>
                <w:szCs w:val="20"/>
                <w:u w:val="none"/>
              </w:rPr>
            </w:pPr>
            <w:hyperlink r:id="rId100" w:history="1">
              <w:r w:rsidRPr="004E4D61">
                <w:rPr>
                  <w:color w:val="0000FF"/>
                  <w:u w:val="single"/>
                </w:rPr>
                <w:t>Tecnificación Nacional de Riego - Estadística línea 311 - Estadística Sistema 311 Trimestre Enero-</w:t>
              </w:r>
              <w:proofErr w:type="gramStart"/>
              <w:r w:rsidRPr="004E4D61">
                <w:rPr>
                  <w:color w:val="0000FF"/>
                  <w:u w:val="single"/>
                </w:rPr>
                <w:t>Marzo</w:t>
              </w:r>
              <w:proofErr w:type="gramEnd"/>
              <w:r w:rsidRPr="004E4D61">
                <w:rPr>
                  <w:color w:val="0000FF"/>
                  <w:u w:val="single"/>
                </w:rPr>
                <w:t xml:space="preserve"> 2025</w:t>
              </w:r>
            </w:hyperlink>
          </w:p>
        </w:tc>
        <w:tc>
          <w:tcPr>
            <w:tcW w:w="1440" w:type="dxa"/>
          </w:tcPr>
          <w:p w14:paraId="6EF64441" w14:textId="40257D2E" w:rsidR="00641EA2" w:rsidRPr="00E45C2A" w:rsidRDefault="00050DC2" w:rsidP="00277F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73F17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  <w:r w:rsidR="00773F17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4E4D61"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1E0A3E">
              <w:rPr>
                <w:b/>
                <w:sz w:val="20"/>
                <w:szCs w:val="20"/>
                <w:lang w:val="es-ES"/>
              </w:rPr>
              <w:t>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E2198B" w:rsidRDefault="001256CF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256CF">
                <w:rPr>
                  <w:color w:val="0000FF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2B8254A4" w:rsidR="00641EA2" w:rsidRPr="00E06B62" w:rsidRDefault="00773F17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773F17">
                <w:rPr>
                  <w:color w:val="0000FF"/>
                  <w:u w:val="single"/>
                </w:rPr>
                <w:t>Tecnificación Nacional de Riego - Presupuesto - Mayo</w:t>
              </w:r>
            </w:hyperlink>
          </w:p>
        </w:tc>
        <w:tc>
          <w:tcPr>
            <w:tcW w:w="1440" w:type="dxa"/>
          </w:tcPr>
          <w:p w14:paraId="5FE9B08B" w14:textId="11FB1AB9" w:rsidR="00641EA2" w:rsidRPr="00E45C2A" w:rsidRDefault="004E4D61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0F70E5E5" w:rsidR="00CB2F5A" w:rsidRPr="00876921" w:rsidRDefault="00050DC2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050DC2">
                <w:rPr>
                  <w:color w:val="0000FF"/>
                  <w:u w:val="single"/>
                </w:rPr>
                <w:t>Tecnificación Nacional de Riego - Presupuesto - Informe físico financiero trimestral 2025</w:t>
              </w:r>
            </w:hyperlink>
          </w:p>
        </w:tc>
        <w:tc>
          <w:tcPr>
            <w:tcW w:w="1440" w:type="dxa"/>
          </w:tcPr>
          <w:p w14:paraId="4F20266A" w14:textId="764F5F46" w:rsidR="00CB2F5A" w:rsidRPr="00E72108" w:rsidRDefault="00773F1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E924A1" w:rsidRDefault="00041012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71D8FB7D" w:rsidR="002A5ABA" w:rsidRPr="00E72108" w:rsidRDefault="00773F1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B827D5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09FE7817" w:rsidR="007A5BFB" w:rsidRPr="00AC6970" w:rsidRDefault="00035466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035466">
                <w:rPr>
                  <w:color w:val="0000FF"/>
                  <w:u w:val="single"/>
                </w:rPr>
                <w:t>Tecnificación Nacional de Riego - Nómina - Mayo</w:t>
              </w:r>
            </w:hyperlink>
          </w:p>
        </w:tc>
        <w:tc>
          <w:tcPr>
            <w:tcW w:w="1440" w:type="dxa"/>
          </w:tcPr>
          <w:p w14:paraId="13ED0FE9" w14:textId="5B701F6E" w:rsidR="007A5BFB" w:rsidRPr="001642E8" w:rsidRDefault="00035466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5F20F8DF" w14:textId="77777777" w:rsidR="00565D3A" w:rsidRDefault="00565D3A" w:rsidP="007A5BFB">
            <w:pPr>
              <w:rPr>
                <w:sz w:val="20"/>
                <w:szCs w:val="20"/>
              </w:rPr>
            </w:pPr>
            <w:bookmarkStart w:id="2" w:name="_Hlk100136843"/>
          </w:p>
          <w:p w14:paraId="69C6E097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3C5368D6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6DA601B9" w14:textId="0DA2DF0B" w:rsidR="007A5BFB" w:rsidRPr="00B25CF1" w:rsidRDefault="007A5BFB" w:rsidP="007A5BFB">
            <w:pPr>
              <w:rPr>
                <w:sz w:val="20"/>
                <w:szCs w:val="20"/>
              </w:rPr>
            </w:pPr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6BCD7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53E24C5E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1656398D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356F212A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66A00C46" w14:textId="04EA8EA6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B25CF1" w:rsidRDefault="00614B6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614B6D">
                <w:rPr>
                  <w:color w:val="0000FF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668B717A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5CA4238B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0364B05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F7910C2" w14:textId="0B4902D1" w:rsidR="007A5BFB" w:rsidRPr="00E45C2A" w:rsidRDefault="00035466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15150FEC" w14:textId="148FDD1B" w:rsidR="007A5BFB" w:rsidRDefault="007A5BFB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4C0E4A5E" w14:textId="77777777" w:rsidR="00050DC2" w:rsidRDefault="00050DC2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7012C8C4" w14:textId="557E0F7F" w:rsidR="00050DC2" w:rsidRDefault="00050DC2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0284AFCE" w14:textId="0AA29979" w:rsidR="00050DC2" w:rsidRPr="002D64C5" w:rsidRDefault="00050DC2" w:rsidP="007A5B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C85750" w:rsidRDefault="00614B6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614B6D">
                <w:rPr>
                  <w:color w:val="0000FF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3EF7AE28" w:rsidR="00DA65B4" w:rsidRPr="00E45C2A" w:rsidRDefault="0003546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537E44" w:rsidRDefault="00614B6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614B6D">
                <w:rPr>
                  <w:color w:val="0000FF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664611F5" w:rsidR="006056E8" w:rsidRPr="00E45C2A" w:rsidRDefault="00035466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537E44" w:rsidRDefault="00614B6D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614B6D">
                <w:rPr>
                  <w:color w:val="0000FF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3B091551" w:rsidR="005D1DB6" w:rsidRPr="00E45C2A" w:rsidRDefault="0003546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E72108" w:rsidRDefault="00614B6D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614B6D">
                <w:rPr>
                  <w:color w:val="0000FF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43B86402" w:rsidR="005D1DB6" w:rsidRPr="00E45C2A" w:rsidRDefault="0003546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lastRenderedPageBreak/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200C57C0" w:rsidR="005D1DB6" w:rsidRPr="00537E44" w:rsidRDefault="00035466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035466">
                <w:rPr>
                  <w:color w:val="0000FF"/>
                  <w:u w:val="single"/>
                </w:rPr>
                <w:t>Tecnificación Nacional de Riego - Comparaciones de precios - Año 2025</w:t>
              </w:r>
            </w:hyperlink>
          </w:p>
        </w:tc>
        <w:tc>
          <w:tcPr>
            <w:tcW w:w="1620" w:type="dxa"/>
          </w:tcPr>
          <w:p w14:paraId="7687DCB6" w14:textId="62CE05ED" w:rsidR="005D1DB6" w:rsidRPr="00E45C2A" w:rsidRDefault="00035466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537E44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DA468D">
                <w:rPr>
                  <w:color w:val="0000FF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10CE1E41" w:rsidR="005D1DB6" w:rsidRPr="00E45C2A" w:rsidRDefault="00035466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19C08635" w:rsidR="005D1DB6" w:rsidRPr="00537E44" w:rsidRDefault="00035466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035466">
                <w:rPr>
                  <w:color w:val="0000FF"/>
                  <w:u w:val="single"/>
                </w:rPr>
                <w:t>Tecnificación Nacional de Riego - Compras menores - Mayo</w:t>
              </w:r>
            </w:hyperlink>
          </w:p>
        </w:tc>
        <w:tc>
          <w:tcPr>
            <w:tcW w:w="1620" w:type="dxa"/>
          </w:tcPr>
          <w:p w14:paraId="338E65EB" w14:textId="0B9485E0" w:rsidR="005D1DB6" w:rsidRPr="00E45C2A" w:rsidRDefault="0003546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728FF6E6" w:rsidR="005D1DB6" w:rsidRPr="004136D8" w:rsidRDefault="00035466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035466">
                <w:rPr>
                  <w:color w:val="0000FF"/>
                  <w:u w:val="single"/>
                </w:rPr>
                <w:t>Tecnificación Nacional de Riego - Relación de compras por debajo del umbral - Mayo</w:t>
              </w:r>
            </w:hyperlink>
          </w:p>
        </w:tc>
        <w:tc>
          <w:tcPr>
            <w:tcW w:w="1620" w:type="dxa"/>
          </w:tcPr>
          <w:p w14:paraId="3DC2DED9" w14:textId="2C8E5C3B" w:rsidR="005D1DB6" w:rsidRPr="00E45C2A" w:rsidRDefault="0003546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1AFD4E04" w:rsidR="005D1DB6" w:rsidRPr="004136D8" w:rsidRDefault="00035466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035466">
                <w:rPr>
                  <w:color w:val="0000FF"/>
                  <w:u w:val="single"/>
                </w:rPr>
                <w:t>Tecnificación Nacional de Riego - Micro, pequeñas y medianas empresas - Mayo</w:t>
              </w:r>
            </w:hyperlink>
          </w:p>
        </w:tc>
        <w:tc>
          <w:tcPr>
            <w:tcW w:w="1620" w:type="dxa"/>
          </w:tcPr>
          <w:p w14:paraId="193DF5CF" w14:textId="2AD6E4DB" w:rsidR="005D1DB6" w:rsidRPr="00E45C2A" w:rsidRDefault="00035466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5E4CB380" w:rsidR="005D1DB6" w:rsidRPr="00537E44" w:rsidRDefault="002B67E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2B67E9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75A74946" w14:textId="4943AE29" w:rsidR="005D1DB6" w:rsidRPr="00E45C2A" w:rsidRDefault="0003546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537E44" w:rsidRDefault="00DA468D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DA468D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7CE92CCD" w:rsidR="005D1DB6" w:rsidRPr="00E45C2A" w:rsidRDefault="0003546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B827D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537E44" w:rsidRDefault="00DA468D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DA468D">
                <w:rPr>
                  <w:color w:val="0000FF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51958B6D" w:rsidR="00F44A1B" w:rsidRDefault="00BF7BAA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 </w:t>
            </w:r>
            <w:r w:rsidR="002B67E9">
              <w:rPr>
                <w:b/>
                <w:sz w:val="20"/>
                <w:szCs w:val="20"/>
                <w:lang w:val="es-ES"/>
              </w:rPr>
              <w:t xml:space="preserve"> </w:t>
            </w:r>
            <w:r w:rsidR="00C87F7F">
              <w:rPr>
                <w:b/>
                <w:sz w:val="20"/>
                <w:szCs w:val="20"/>
                <w:lang w:val="es-ES"/>
              </w:rPr>
              <w:t>mayo</w:t>
            </w:r>
            <w:r w:rsidR="00B827D5">
              <w:rPr>
                <w:b/>
                <w:sz w:val="20"/>
                <w:szCs w:val="20"/>
                <w:lang w:val="es-ES"/>
              </w:rPr>
              <w:t xml:space="preserve"> </w:t>
            </w:r>
            <w:r w:rsidR="00050DC2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         </w:t>
            </w:r>
            <w:r w:rsidR="005B4184"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565D3A">
              <w:rPr>
                <w:b/>
                <w:sz w:val="20"/>
                <w:szCs w:val="20"/>
                <w:lang w:val="es-ES"/>
              </w:rPr>
              <w:t xml:space="preserve">2025   </w:t>
            </w:r>
            <w:r w:rsidR="002B67E9">
              <w:rPr>
                <w:b/>
                <w:sz w:val="20"/>
                <w:szCs w:val="20"/>
                <w:lang w:val="es-ES"/>
              </w:rPr>
              <w:t xml:space="preserve">               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4C2505D6" w:rsidR="005D1DB6" w:rsidRPr="009B029D" w:rsidRDefault="002B244E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2B244E">
                <w:rPr>
                  <w:color w:val="0000FF"/>
                  <w:u w:val="single"/>
                </w:rPr>
                <w:t xml:space="preserve">Tecnificación Nacional de Riego - </w:t>
              </w:r>
              <w:r w:rsidRPr="002B244E">
                <w:rPr>
                  <w:color w:val="0000FF"/>
                  <w:u w:val="single"/>
                </w:rPr>
                <w:t>Relación</w:t>
              </w:r>
              <w:r w:rsidRPr="002B244E">
                <w:rPr>
                  <w:color w:val="0000FF"/>
                  <w:u w:val="single"/>
                </w:rPr>
                <w:t xml:space="preserve"> de Estado de cuentas de Suplidores - Año 2025</w:t>
              </w:r>
            </w:hyperlink>
          </w:p>
        </w:tc>
        <w:tc>
          <w:tcPr>
            <w:tcW w:w="1620" w:type="dxa"/>
          </w:tcPr>
          <w:p w14:paraId="43F88200" w14:textId="2DE39276" w:rsidR="005D1DB6" w:rsidRPr="00E45C2A" w:rsidRDefault="002B244E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856E9E" w:rsidRDefault="00DA468D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4E4D61">
                <w:rPr>
                  <w:color w:val="1563FF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614BD161" w:rsidR="00DA65B4" w:rsidRPr="00E45C2A" w:rsidRDefault="00C87F7F" w:rsidP="00C87F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mayo</w:t>
            </w:r>
            <w:r w:rsidR="00B827D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31931C5C" w:rsidR="00A81485" w:rsidRPr="009B029D" w:rsidRDefault="002B244E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2B244E">
                <w:rPr>
                  <w:color w:val="0000FF"/>
                  <w:u w:val="single"/>
                </w:rPr>
                <w:t>Tecnificación Nacional de Riego - Informes Financieros - Mayo</w:t>
              </w:r>
            </w:hyperlink>
          </w:p>
        </w:tc>
        <w:tc>
          <w:tcPr>
            <w:tcW w:w="1530" w:type="dxa"/>
          </w:tcPr>
          <w:p w14:paraId="308A3371" w14:textId="7C8A604D" w:rsidR="00A81485" w:rsidRPr="00E45C2A" w:rsidRDefault="002B244E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18F44765" w:rsidR="00A81485" w:rsidRPr="009B029D" w:rsidRDefault="002B244E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2B244E">
                <w:rPr>
                  <w:color w:val="0000FF"/>
                  <w:u w:val="single"/>
                </w:rPr>
                <w:t>Tecnificación Nacional de Riego - Informes Financieros - Mayo</w:t>
              </w:r>
            </w:hyperlink>
          </w:p>
        </w:tc>
        <w:tc>
          <w:tcPr>
            <w:tcW w:w="1530" w:type="dxa"/>
          </w:tcPr>
          <w:p w14:paraId="3C8071CD" w14:textId="73096DF3" w:rsidR="00A81485" w:rsidRPr="00E45C2A" w:rsidRDefault="002B244E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BF7BAA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51275D83" w:rsidR="000F659E" w:rsidRPr="002B67E9" w:rsidRDefault="00C87F7F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C87F7F">
                <w:rPr>
                  <w:color w:val="0000FF"/>
                  <w:u w:val="single"/>
                </w:rPr>
                <w:t>Tecnificación Nacional de Riego - Ingresos y egresos - Mayo</w:t>
              </w:r>
            </w:hyperlink>
          </w:p>
        </w:tc>
        <w:tc>
          <w:tcPr>
            <w:tcW w:w="1530" w:type="dxa"/>
          </w:tcPr>
          <w:p w14:paraId="20835F77" w14:textId="468DD06B" w:rsidR="000F659E" w:rsidRPr="00E45C2A" w:rsidRDefault="00C87F7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10668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537E44" w:rsidRDefault="00DA468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DA468D">
                <w:rPr>
                  <w:color w:val="0000FF"/>
                  <w:u w:val="single"/>
                </w:rPr>
                <w:t>Tecnificación Nacional de Riego - Informes de auditorías - Año 2025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0727FE58" w:rsidR="000F659E" w:rsidRPr="00E45C2A" w:rsidRDefault="00106681" w:rsidP="00BF7BA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C87F7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DA468D">
                <w:rPr>
                  <w:color w:val="0000FF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32117C28" w:rsidR="00932773" w:rsidRPr="00E45C2A" w:rsidRDefault="00C87F7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77A3BBE0" w:rsidR="00932773" w:rsidRPr="00537E44" w:rsidRDefault="00BF7BAA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BF7BAA">
                <w:rPr>
                  <w:color w:val="0000FF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65C2BB46" w:rsidR="00932773" w:rsidRPr="00E45C2A" w:rsidRDefault="00C87F7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856E9E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DA468D">
                <w:rPr>
                  <w:color w:val="0000FF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2877735B" w:rsidR="00DA65B4" w:rsidRPr="00E45C2A" w:rsidRDefault="00BF7BAA" w:rsidP="00BF7B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="00106681">
              <w:rPr>
                <w:b/>
                <w:sz w:val="20"/>
                <w:szCs w:val="20"/>
                <w:lang w:val="es-ES"/>
              </w:rPr>
              <w:t xml:space="preserve"> </w:t>
            </w:r>
            <w:r w:rsidR="00C87F7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0640647C" w:rsidR="005B5911" w:rsidRPr="00E45C2A" w:rsidRDefault="00C87F7F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63012A4A" w:rsidR="005B5911" w:rsidRPr="00E45C2A" w:rsidRDefault="00BF7BAA" w:rsidP="00BF7BA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="00C87F7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</w:t>
      </w:r>
      <w:proofErr w:type="spellStart"/>
      <w:r w:rsidRPr="003C0E95">
        <w:rPr>
          <w:b/>
          <w:sz w:val="28"/>
          <w:szCs w:val="28"/>
        </w:rPr>
        <w:t>Amelfis</w:t>
      </w:r>
      <w:proofErr w:type="spellEnd"/>
      <w:r w:rsidRPr="003C0E95">
        <w:rPr>
          <w:b/>
          <w:sz w:val="28"/>
          <w:szCs w:val="28"/>
        </w:rPr>
        <w:t xml:space="preserve">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8E52" w14:textId="77777777" w:rsidR="00BA2333" w:rsidRDefault="00BA2333" w:rsidP="00A17ADE">
      <w:pPr>
        <w:spacing w:after="0" w:line="240" w:lineRule="auto"/>
      </w:pPr>
      <w:r>
        <w:separator/>
      </w:r>
    </w:p>
  </w:endnote>
  <w:endnote w:type="continuationSeparator" w:id="0">
    <w:p w14:paraId="552691E5" w14:textId="77777777" w:rsidR="00BA2333" w:rsidRDefault="00BA2333" w:rsidP="00A17ADE">
      <w:pPr>
        <w:spacing w:after="0" w:line="240" w:lineRule="auto"/>
      </w:pPr>
      <w:r>
        <w:continuationSeparator/>
      </w:r>
    </w:p>
  </w:endnote>
  <w:endnote w:type="continuationNotice" w:id="1">
    <w:p w14:paraId="7E5AA2E9" w14:textId="77777777" w:rsidR="00BA2333" w:rsidRDefault="00BA2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5F39" w14:textId="77777777" w:rsidR="00BA2333" w:rsidRDefault="00BA2333" w:rsidP="00A17ADE">
      <w:pPr>
        <w:spacing w:after="0" w:line="240" w:lineRule="auto"/>
      </w:pPr>
      <w:r>
        <w:separator/>
      </w:r>
    </w:p>
  </w:footnote>
  <w:footnote w:type="continuationSeparator" w:id="0">
    <w:p w14:paraId="34999538" w14:textId="77777777" w:rsidR="00BA2333" w:rsidRDefault="00BA2333" w:rsidP="00A17ADE">
      <w:pPr>
        <w:spacing w:after="0" w:line="240" w:lineRule="auto"/>
      </w:pPr>
      <w:r>
        <w:continuationSeparator/>
      </w:r>
    </w:p>
  </w:footnote>
  <w:footnote w:type="continuationNotice" w:id="1">
    <w:p w14:paraId="74E6B09D" w14:textId="77777777" w:rsidR="00BA2333" w:rsidRDefault="00BA2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F6A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5466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0DC2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08D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6681"/>
    <w:rsid w:val="001076C7"/>
    <w:rsid w:val="00107C5C"/>
    <w:rsid w:val="00107F7D"/>
    <w:rsid w:val="00110869"/>
    <w:rsid w:val="00111328"/>
    <w:rsid w:val="00111DB5"/>
    <w:rsid w:val="00113B28"/>
    <w:rsid w:val="001155F3"/>
    <w:rsid w:val="0011591B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86B4D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2FB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675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77F0D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244E"/>
    <w:rsid w:val="002B32D3"/>
    <w:rsid w:val="002B36B1"/>
    <w:rsid w:val="002B39A9"/>
    <w:rsid w:val="002B3F3B"/>
    <w:rsid w:val="002B460F"/>
    <w:rsid w:val="002B4752"/>
    <w:rsid w:val="002B48A1"/>
    <w:rsid w:val="002B4D8A"/>
    <w:rsid w:val="002B67E9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36E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4D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4A69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4D61"/>
    <w:rsid w:val="004E528C"/>
    <w:rsid w:val="004E5AE9"/>
    <w:rsid w:val="004E6248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D3A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184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20AC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6DF3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1774"/>
    <w:rsid w:val="00772483"/>
    <w:rsid w:val="007724D8"/>
    <w:rsid w:val="0077331F"/>
    <w:rsid w:val="007738C4"/>
    <w:rsid w:val="00773D79"/>
    <w:rsid w:val="00773ED4"/>
    <w:rsid w:val="00773F17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4C9F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0F04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40A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27D5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333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6F78"/>
    <w:rsid w:val="00BF757E"/>
    <w:rsid w:val="00BF7BAA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87F7F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048"/>
    <w:rsid w:val="00CB3923"/>
    <w:rsid w:val="00CB3E53"/>
    <w:rsid w:val="00CB4984"/>
    <w:rsid w:val="00CB5795"/>
    <w:rsid w:val="00CB5936"/>
    <w:rsid w:val="00CB599E"/>
    <w:rsid w:val="00CB677F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24DB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5C3D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16AEE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86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96FB6BCA-A9E0-4787-8998-71FE899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697-finanzas-ingresos-egresos-may-2025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602-presupuesto-2025-fisico-financiero-trimestral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702-publicaciones-202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89-reporte-2025-oai-estandarizado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601-presupuesto-2025-aprobado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647-compra-menor-2025-may" TargetMode="External"/><Relationship Id="rId129" Type="http://schemas.openxmlformats.org/officeDocument/2006/relationships/hyperlink" Target="https://www.riego.gob.do/transparencia/index.php/compras-y-contrataciones/proceso-de-excepcion/category/1758-proceso-de-excepcion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781-informe-auditoria-finanzas-2025" TargetMode="External"/><Relationship Id="rId145" Type="http://schemas.openxmlformats.org/officeDocument/2006/relationships/hyperlink" Target="https://www.riego.gob.do/transparencia/index.php/datos-abiertos/category/1664-datos-abiertos-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607-programa-asistenciales-2025" TargetMode="External"/><Relationship Id="rId119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804-estadistica-oai-2025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776-cuentas-x-pagar-finanzas-2025-mayo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659-nomina-rrhh-2025-may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616-compras-umbral-2025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729-relacion-de-estado-de-cuentas-de-suplidores-ano-2025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805-311-estadistica-enero-marzo-25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799-mypime-2025-compra-may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" TargetMode="External"/><Relationship Id="rId142" Type="http://schemas.openxmlformats.org/officeDocument/2006/relationships/hyperlink" Target="https://www.riego.gob.do/transparencia/index.php/finanzas/activos-fijos/category/1783-activo-fijos-2025-finanzas-202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711-oai-informacion-clasifica-2025-may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/descripcion-de-los-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684-ejecucion-de-presupuesto-mayo-2025" TargetMode="External"/><Relationship Id="rId127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590-plan-estrategico-institucional-pei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626-comparacion-de-precio-2025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760-subasta-inversa-2025-compras" TargetMode="External"/><Relationship Id="rId144" Type="http://schemas.openxmlformats.org/officeDocument/2006/relationships/hyperlink" Target="https://www.riego.gob.do/transparencia/index.php/finanzas/inventario-en-almacen/category/1782-inventario-de-almacen-finanzas-2025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724-balance-general-finanzas-2025-ma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7177</Words>
  <Characters>39475</Characters>
  <Application>Microsoft Office Word</Application>
  <DocSecurity>0</DocSecurity>
  <Lines>328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2025-05-29T18:46:00Z</cp:lastPrinted>
  <dcterms:created xsi:type="dcterms:W3CDTF">2025-06-20T18:41:00Z</dcterms:created>
  <dcterms:modified xsi:type="dcterms:W3CDTF">2025-06-20T18:41:00Z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