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384D86E2" w:rsidR="0046741C" w:rsidRPr="00611A4C" w:rsidRDefault="00AC6970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Febrero </w:t>
            </w:r>
            <w:r w:rsidR="00E428AD">
              <w:rPr>
                <w:b/>
                <w:sz w:val="20"/>
                <w:szCs w:val="20"/>
                <w:lang w:val="en-US"/>
              </w:rPr>
              <w:t>202</w:t>
            </w:r>
            <w:r w:rsidR="001D7626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1642E8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1642E8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1642E8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1642E8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1642E8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1642E8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1642E8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1642E8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1642E8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1642E8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1642E8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1642E8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1642E8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1642E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1642E8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1642E8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1642E8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1642E8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1642E8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1642E8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1642E8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1642E8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1642E8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1642E8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1642E8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1642E8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1642E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1642E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1642E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1642E8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1642E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1642E8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1642E8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1642E8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1642E8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1642E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1642E8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1642E8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1642E8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1642E8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1642E8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1642E8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1642E8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1642E8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1642E8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1642E8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1642E8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1642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1642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1642E8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1642E8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1642E8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1642E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1642E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1642E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22FBBE73" w:rsidR="006856B7" w:rsidRPr="005B7D72" w:rsidRDefault="001642E8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642E8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1642E8">
                <w:rPr>
                  <w:color w:val="0000FF"/>
                  <w:u w:val="single"/>
                </w:rPr>
                <w:t>Enero</w:t>
              </w:r>
              <w:proofErr w:type="gramEnd"/>
              <w:r w:rsidRPr="001642E8">
                <w:rPr>
                  <w:color w:val="0000FF"/>
                  <w:u w:val="single"/>
                </w:rPr>
                <w:t>-marzo 2024</w:t>
              </w:r>
            </w:hyperlink>
          </w:p>
        </w:tc>
        <w:tc>
          <w:tcPr>
            <w:tcW w:w="1440" w:type="dxa"/>
          </w:tcPr>
          <w:p w14:paraId="07811577" w14:textId="5C13A5BB" w:rsidR="006856B7" w:rsidRPr="00E45C2A" w:rsidRDefault="00856E9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1642E8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10E54B4" w:rsidR="006856B7" w:rsidRPr="00A45668" w:rsidRDefault="00856E9E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856E9E">
                <w:rPr>
                  <w:color w:val="0000FF"/>
                  <w:u w:val="single"/>
                </w:rPr>
                <w:t>Tecnificación Nacional de Riego - Información clasificada - Febrero</w:t>
              </w:r>
            </w:hyperlink>
          </w:p>
        </w:tc>
        <w:tc>
          <w:tcPr>
            <w:tcW w:w="1440" w:type="dxa"/>
          </w:tcPr>
          <w:p w14:paraId="667DB351" w14:textId="77A817D1" w:rsidR="006856B7" w:rsidRPr="00E45C2A" w:rsidRDefault="00856E9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1642E8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0EB884B5" w:rsidR="006856B7" w:rsidRPr="00856E9E" w:rsidRDefault="001642E8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1642E8">
                <w:rPr>
                  <w:color w:val="0000FF"/>
                  <w:u w:val="single"/>
                </w:rPr>
                <w:t>Tecnificación Nacional de Riego - Índice de Transparencia Estandarizado - Enero</w:t>
              </w:r>
            </w:hyperlink>
          </w:p>
        </w:tc>
        <w:tc>
          <w:tcPr>
            <w:tcW w:w="1440" w:type="dxa"/>
          </w:tcPr>
          <w:p w14:paraId="350448FD" w14:textId="1B40F61B" w:rsidR="006856B7" w:rsidRPr="00E45C2A" w:rsidRDefault="001642E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1642E8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1642E8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1642E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3BCA116D" w:rsidR="00641EA2" w:rsidRPr="00573538" w:rsidRDefault="001642E8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="00F32054" w:rsidRPr="00F32054">
                <w:rPr>
                  <w:color w:val="0000FF"/>
                  <w:u w:val="single"/>
                </w:rPr>
                <w:t>Tecnificación Nacional de Riego - Plan Operativo Anual (POA) - Plan Operativo Anual (POA)</w:t>
              </w:r>
            </w:hyperlink>
          </w:p>
        </w:tc>
        <w:tc>
          <w:tcPr>
            <w:tcW w:w="1440" w:type="dxa"/>
          </w:tcPr>
          <w:p w14:paraId="372FDAF5" w14:textId="328CC9EB" w:rsidR="00641EA2" w:rsidRPr="00E45C2A" w:rsidRDefault="00856E9E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F32054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1642E8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43F4931" w:rsidR="00641EA2" w:rsidRPr="0051353C" w:rsidRDefault="00856E9E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856E9E">
                <w:rPr>
                  <w:color w:val="0000FF"/>
                  <w:u w:val="single"/>
                </w:rPr>
                <w:t>Tecnificación Nacional de Riego - Memorias - Año 2023</w:t>
              </w:r>
            </w:hyperlink>
          </w:p>
        </w:tc>
        <w:tc>
          <w:tcPr>
            <w:tcW w:w="1440" w:type="dxa"/>
          </w:tcPr>
          <w:p w14:paraId="0A97C70B" w14:textId="6A439684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642E8" w:rsidRDefault="00DA65B4" w:rsidP="00DA65B4">
            <w:pPr>
              <w:rPr>
                <w:color w:val="0000FF"/>
                <w:sz w:val="20"/>
                <w:szCs w:val="20"/>
              </w:rPr>
            </w:pPr>
            <w:r w:rsidRPr="001642E8">
              <w:rPr>
                <w:color w:val="0000FF"/>
                <w:sz w:val="20"/>
                <w:szCs w:val="20"/>
              </w:rPr>
              <w:t xml:space="preserve">Publicaciones </w:t>
            </w:r>
            <w:r w:rsidR="008144D6" w:rsidRPr="001642E8">
              <w:rPr>
                <w:color w:val="0000FF"/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1642E8" w:rsidRDefault="003E7F8F" w:rsidP="00DA65B4">
            <w:pPr>
              <w:jc w:val="center"/>
              <w:rPr>
                <w:color w:val="0000FF"/>
                <w:sz w:val="20"/>
                <w:szCs w:val="20"/>
              </w:rPr>
            </w:pPr>
            <w:r w:rsidRPr="001642E8">
              <w:rPr>
                <w:b/>
                <w:color w:val="0000FF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015ABB71" w14:textId="79820C98" w:rsidR="00DA65B4" w:rsidRPr="001642E8" w:rsidRDefault="001642E8" w:rsidP="00DB6003">
            <w:pPr>
              <w:jc w:val="both"/>
              <w:rPr>
                <w:color w:val="0070C0"/>
                <w:sz w:val="20"/>
                <w:szCs w:val="20"/>
              </w:rPr>
            </w:pPr>
            <w:hyperlink r:id="rId95" w:history="1">
              <w:r w:rsidRPr="001642E8">
                <w:rPr>
                  <w:color w:val="0000FF"/>
                  <w:u w:val="single"/>
                </w:rPr>
                <w:t>Tecnificación Nacional de Riego - Publicaciones - Año 2024</w:t>
              </w:r>
            </w:hyperlink>
          </w:p>
        </w:tc>
        <w:tc>
          <w:tcPr>
            <w:tcW w:w="1440" w:type="dxa"/>
          </w:tcPr>
          <w:p w14:paraId="10D5A011" w14:textId="0346E7AE" w:rsidR="00DA65B4" w:rsidRPr="001642E8" w:rsidRDefault="001642E8" w:rsidP="00DA65B4">
            <w:pPr>
              <w:jc w:val="center"/>
              <w:rPr>
                <w:color w:val="002060"/>
                <w:sz w:val="20"/>
                <w:szCs w:val="20"/>
              </w:rPr>
            </w:pPr>
            <w:r w:rsidRPr="001642E8">
              <w:rPr>
                <w:b/>
                <w:color w:val="002060"/>
                <w:sz w:val="20"/>
                <w:szCs w:val="20"/>
                <w:lang w:val="es-ES"/>
              </w:rPr>
              <w:t>febrero</w:t>
            </w:r>
            <w:r w:rsidR="00F32054" w:rsidRPr="001642E8">
              <w:rPr>
                <w:b/>
                <w:color w:val="002060"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6B04986A" w:rsidR="00DA65B4" w:rsidRPr="00C923F6" w:rsidRDefault="00E31CCF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E31CCF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Pr="00E31CCF">
                <w:rPr>
                  <w:color w:val="0000FF"/>
                  <w:u w:val="single"/>
                </w:rPr>
                <w:t>Estadística</w:t>
              </w:r>
              <w:r w:rsidRPr="00E31CCF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654506C9" w:rsidR="00DA65B4" w:rsidRPr="00E45C2A" w:rsidRDefault="001642E8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1642E8" w:rsidP="00DA65B4">
            <w:pPr>
              <w:rPr>
                <w:color w:val="0000FF"/>
                <w:u w:val="single"/>
              </w:rPr>
            </w:pPr>
            <w:hyperlink r:id="rId97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3F006E48" w:rsidR="00DA65B4" w:rsidRPr="00E45C2A" w:rsidRDefault="00AC697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</w:t>
            </w:r>
            <w:r w:rsidR="00F32054">
              <w:rPr>
                <w:b/>
                <w:sz w:val="20"/>
                <w:szCs w:val="20"/>
                <w:lang w:val="es-ES"/>
              </w:rPr>
              <w:t>o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</w:t>
            </w:r>
            <w:r w:rsidRPr="006C5141">
              <w:rPr>
                <w:sz w:val="20"/>
                <w:szCs w:val="20"/>
              </w:rPr>
              <w:lastRenderedPageBreak/>
              <w:t>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lastRenderedPageBreak/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1642E8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6AB79029" w:rsidR="00641EA2" w:rsidRPr="00B202F2" w:rsidRDefault="001642E8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="00E06B62" w:rsidRPr="00E06B62">
                <w:rPr>
                  <w:color w:val="0000FF"/>
                  <w:u w:val="single"/>
                </w:rPr>
                <w:t>Tecnificación Nacional de Riego - Estadística línea 311 - Estadística Sistema 311 Trimestre octubre-diciembre 2023</w:t>
              </w:r>
            </w:hyperlink>
          </w:p>
        </w:tc>
        <w:tc>
          <w:tcPr>
            <w:tcW w:w="1440" w:type="dxa"/>
          </w:tcPr>
          <w:p w14:paraId="6EF64441" w14:textId="778120D5" w:rsidR="00641EA2" w:rsidRPr="00E45C2A" w:rsidRDefault="00AC6970" w:rsidP="00641E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  <w:proofErr w:type="gramEnd"/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42E8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1642E8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1642E8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="001E0A3E"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1642E8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019FC08D" w:rsidR="00641EA2" w:rsidRPr="00E06B62" w:rsidRDefault="00AC6970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AC6970">
                <w:rPr>
                  <w:color w:val="0000FF"/>
                  <w:u w:val="single"/>
                </w:rPr>
                <w:t>Tecnificación Nacional de Riego - Presupuesto - Febrero</w:t>
              </w:r>
            </w:hyperlink>
          </w:p>
        </w:tc>
        <w:tc>
          <w:tcPr>
            <w:tcW w:w="1440" w:type="dxa"/>
          </w:tcPr>
          <w:p w14:paraId="5FE9B08B" w14:textId="4B37ECF5" w:rsidR="00641EA2" w:rsidRPr="00E45C2A" w:rsidRDefault="00AC6970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1E0A3E" w:rsidRPr="00A76643">
              <w:rPr>
                <w:bCs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1BDB23E5" w:rsidR="00CB2F5A" w:rsidRPr="00876921" w:rsidRDefault="00E31CCF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E31CCF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41287A12" w:rsidR="00CB2F5A" w:rsidRPr="00E72108" w:rsidRDefault="00AC6970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1C97525C" w:rsidR="002A5ABA" w:rsidRPr="00E924A1" w:rsidRDefault="00E31CCF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E31CCF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2F2F7493" w:rsidR="002A5ABA" w:rsidRPr="00E72108" w:rsidRDefault="00AC6970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1714B2A9" w:rsidR="007A5BFB" w:rsidRPr="00AC6970" w:rsidRDefault="001642E8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1642E8">
                <w:rPr>
                  <w:color w:val="0000FF"/>
                  <w:u w:val="single"/>
                </w:rPr>
                <w:t>Tecnificación Nacional de Riego - Nómina - Febrero</w:t>
              </w:r>
            </w:hyperlink>
          </w:p>
        </w:tc>
        <w:tc>
          <w:tcPr>
            <w:tcW w:w="1440" w:type="dxa"/>
          </w:tcPr>
          <w:p w14:paraId="13ED0FE9" w14:textId="42E87E5F" w:rsidR="007A5BFB" w:rsidRPr="001642E8" w:rsidRDefault="001761F2" w:rsidP="007A5BFB">
            <w:pPr>
              <w:jc w:val="center"/>
              <w:rPr>
                <w:color w:val="002060"/>
                <w:sz w:val="20"/>
                <w:szCs w:val="20"/>
              </w:rPr>
            </w:pPr>
            <w:r w:rsidRPr="001642E8">
              <w:rPr>
                <w:b/>
                <w:color w:val="002060"/>
                <w:sz w:val="20"/>
                <w:szCs w:val="20"/>
                <w:lang w:val="es-ES"/>
              </w:rPr>
              <w:t xml:space="preserve">Enero </w:t>
            </w:r>
            <w:r w:rsidR="00A76643" w:rsidRPr="001642E8">
              <w:rPr>
                <w:b/>
                <w:color w:val="002060"/>
                <w:sz w:val="20"/>
                <w:szCs w:val="20"/>
                <w:lang w:val="es-ES"/>
              </w:rPr>
              <w:t>202</w:t>
            </w:r>
            <w:r w:rsidRPr="001642E8">
              <w:rPr>
                <w:b/>
                <w:color w:val="002060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1642E8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473873"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5A7F59BD" w:rsidR="007A5BFB" w:rsidRPr="00E45C2A" w:rsidRDefault="00AC6970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473873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1642E8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1642E8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1642E8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1642E8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="00473873"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37DE0D1A" w:rsidR="00DA65B4" w:rsidRPr="00E45C2A" w:rsidRDefault="00AC6970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</w:t>
            </w:r>
            <w:r w:rsidR="00473873">
              <w:rPr>
                <w:b/>
                <w:sz w:val="20"/>
                <w:szCs w:val="20"/>
                <w:lang w:val="es-ES"/>
              </w:rPr>
              <w:t>o 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1642E8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1642E8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AC697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57B614B5" w:rsidR="006056E8" w:rsidRPr="00E45C2A" w:rsidRDefault="00AC697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1642E8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1642E8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="00473873"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59C0B98F" w:rsidR="005D1DB6" w:rsidRPr="00E45C2A" w:rsidRDefault="00AC697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1642E8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1642E8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="00473873"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5EE3BD7A" w:rsidR="005D1DB6" w:rsidRPr="00E45C2A" w:rsidRDefault="00AC697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473873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F97C3A1" w:rsidR="005D1DB6" w:rsidRPr="00537E44" w:rsidRDefault="00AC697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AC6970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76BB70D4" w:rsidR="005D1DB6" w:rsidRPr="00E45C2A" w:rsidRDefault="00AC6970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1642E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="003C5705"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718D59B8" w:rsidR="005D1DB6" w:rsidRPr="00E45C2A" w:rsidRDefault="00AC6970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092492C4" w:rsidR="005D1DB6" w:rsidRPr="00537E44" w:rsidRDefault="00AC697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AC6970">
                <w:rPr>
                  <w:color w:val="0000FF"/>
                  <w:u w:val="single"/>
                </w:rPr>
                <w:t>Tecnificación Nacional de Riego - Compras menores - Año 2024</w:t>
              </w:r>
            </w:hyperlink>
          </w:p>
        </w:tc>
        <w:tc>
          <w:tcPr>
            <w:tcW w:w="1620" w:type="dxa"/>
          </w:tcPr>
          <w:p w14:paraId="338E65EB" w14:textId="4A7FD758" w:rsidR="005D1DB6" w:rsidRPr="00E45C2A" w:rsidRDefault="00AC697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7F7CBF12" w:rsidR="005D1DB6" w:rsidRPr="004136D8" w:rsidRDefault="00AC697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AC6970">
                <w:rPr>
                  <w:color w:val="0000FF"/>
                  <w:u w:val="single"/>
                </w:rPr>
                <w:t>Tecnificación Nacional de Riego - Relación de compras por debajo del umbral - Año 2024</w:t>
              </w:r>
            </w:hyperlink>
          </w:p>
        </w:tc>
        <w:tc>
          <w:tcPr>
            <w:tcW w:w="1620" w:type="dxa"/>
          </w:tcPr>
          <w:p w14:paraId="3DC2DED9" w14:textId="787AE310" w:rsidR="005D1DB6" w:rsidRPr="00E45C2A" w:rsidRDefault="00AC697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3C570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66C4D706" w:rsidR="005D1DB6" w:rsidRPr="004136D8" w:rsidRDefault="00AC697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AC6970">
                <w:rPr>
                  <w:color w:val="0000FF"/>
                  <w:u w:val="single"/>
                </w:rPr>
                <w:t>Tecnificación Nacional de Riego - Micro, pequeñas y medianas empresas - Año 2024</w:t>
              </w:r>
            </w:hyperlink>
          </w:p>
        </w:tc>
        <w:tc>
          <w:tcPr>
            <w:tcW w:w="1620" w:type="dxa"/>
          </w:tcPr>
          <w:p w14:paraId="193DF5CF" w14:textId="54C6786B" w:rsidR="005D1DB6" w:rsidRPr="00E45C2A" w:rsidRDefault="00AC6970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1642E8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726AF25A" w:rsidR="005D1DB6" w:rsidRPr="00E45C2A" w:rsidRDefault="00AC697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1642E8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2823975D" w:rsidR="005D1DB6" w:rsidRPr="00E45C2A" w:rsidRDefault="00AC697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AC697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0FB7E94E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Febrero 2024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1642E8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27FDD4EF" w:rsidR="005D1DB6" w:rsidRPr="009B029D" w:rsidRDefault="00856E9E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856E9E">
                <w:rPr>
                  <w:color w:val="0000FF"/>
                  <w:u w:val="single"/>
                </w:rPr>
                <w:t>Tecnificación Nacional de Riego - relación de Estado de cuentas de Suplidores - Cuentas por pagar 2024</w:t>
              </w:r>
            </w:hyperlink>
          </w:p>
        </w:tc>
        <w:tc>
          <w:tcPr>
            <w:tcW w:w="1620" w:type="dxa"/>
          </w:tcPr>
          <w:p w14:paraId="43F88200" w14:textId="09F541A3" w:rsidR="005D1DB6" w:rsidRPr="00E45C2A" w:rsidRDefault="00856E9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AB75919" w:rsidR="00DA65B4" w:rsidRPr="00856E9E" w:rsidRDefault="00E31CCF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E31CC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766FF7D9" w:rsidR="00DA65B4" w:rsidRPr="00E45C2A" w:rsidRDefault="00856E9E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3C570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1642E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3B300C0B" w:rsidR="00A81485" w:rsidRPr="009B029D" w:rsidRDefault="00856E9E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856E9E">
                <w:rPr>
                  <w:color w:val="0000FF"/>
                  <w:u w:val="single"/>
                </w:rPr>
                <w:t>Tecnificación Nacional de Riego - Informes Financieros - Año 2024</w:t>
              </w:r>
            </w:hyperlink>
          </w:p>
        </w:tc>
        <w:tc>
          <w:tcPr>
            <w:tcW w:w="1530" w:type="dxa"/>
          </w:tcPr>
          <w:p w14:paraId="308A3371" w14:textId="6AD5A274" w:rsidR="00A81485" w:rsidRPr="00E45C2A" w:rsidRDefault="00856E9E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4B9F244F" w:rsidR="00A81485" w:rsidRPr="009B029D" w:rsidRDefault="00856E9E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856E9E">
                <w:rPr>
                  <w:color w:val="0000FF"/>
                  <w:u w:val="single"/>
                </w:rPr>
                <w:t>Tecnificación Nacional de Riego - Informes Financieros - Año 2024</w:t>
              </w:r>
            </w:hyperlink>
          </w:p>
        </w:tc>
        <w:tc>
          <w:tcPr>
            <w:tcW w:w="1530" w:type="dxa"/>
          </w:tcPr>
          <w:p w14:paraId="3C8071CD" w14:textId="14C660CD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1642E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1642E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0D3AB6CC" w14:textId="64D9B6C0" w:rsidR="000F659E" w:rsidRPr="009B029D" w:rsidRDefault="00856E9E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856E9E">
                <w:rPr>
                  <w:color w:val="0000FF"/>
                  <w:u w:val="single"/>
                </w:rPr>
                <w:t>Tecnificación Nacional de Riego - Ingresos y egresos - Febrero</w:t>
              </w:r>
            </w:hyperlink>
          </w:p>
        </w:tc>
        <w:tc>
          <w:tcPr>
            <w:tcW w:w="1530" w:type="dxa"/>
          </w:tcPr>
          <w:p w14:paraId="20835F77" w14:textId="57DAA2C1" w:rsidR="000F659E" w:rsidRPr="00E45C2A" w:rsidRDefault="00856E9E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1642E8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72FA5F40" w:rsidR="000F659E" w:rsidRPr="00537E44" w:rsidRDefault="001642E8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="00F32054" w:rsidRPr="00F32054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57EC364B" w:rsidR="000F659E" w:rsidRPr="00E45C2A" w:rsidRDefault="00856E9E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318FCAC" w:rsidR="00932773" w:rsidRPr="00537E44" w:rsidRDefault="001642E8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="00F32054" w:rsidRPr="00F32054">
                <w:rPr>
                  <w:color w:val="0000FF"/>
                  <w:u w:val="single"/>
                </w:rPr>
                <w:t>Tecnificación Nacional de Riego - Activos fijos - Año 2024</w:t>
              </w:r>
            </w:hyperlink>
          </w:p>
        </w:tc>
        <w:tc>
          <w:tcPr>
            <w:tcW w:w="1530" w:type="dxa"/>
          </w:tcPr>
          <w:p w14:paraId="2B3EEAB3" w14:textId="5AD39129" w:rsidR="00932773" w:rsidRPr="00E45C2A" w:rsidRDefault="00856E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1642E8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441FEF08" w:rsidR="00932773" w:rsidRPr="00537E44" w:rsidRDefault="001642E8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="00F32054" w:rsidRPr="00F32054">
                <w:rPr>
                  <w:color w:val="0000FF"/>
                  <w:u w:val="single"/>
                </w:rPr>
                <w:t>Tecnificación Nacional de Riego - Inventario en almacén - Año 2024</w:t>
              </w:r>
            </w:hyperlink>
          </w:p>
        </w:tc>
        <w:tc>
          <w:tcPr>
            <w:tcW w:w="1530" w:type="dxa"/>
          </w:tcPr>
          <w:p w14:paraId="327F4807" w14:textId="43C557C9" w:rsidR="00932773" w:rsidRPr="00E45C2A" w:rsidRDefault="00856E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7C404552" w:rsidR="00DA65B4" w:rsidRPr="00856E9E" w:rsidRDefault="00E31CCF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E31CCF">
                <w:rPr>
                  <w:color w:val="0000FF"/>
                  <w:u w:val="single"/>
                </w:rPr>
                <w:t>Tecnificación Nacional de Riego - Datos Abiertos - nomina 2024</w:t>
              </w:r>
            </w:hyperlink>
          </w:p>
        </w:tc>
        <w:tc>
          <w:tcPr>
            <w:tcW w:w="1530" w:type="dxa"/>
          </w:tcPr>
          <w:p w14:paraId="2B383FB0" w14:textId="3BB1826A" w:rsidR="00DA65B4" w:rsidRPr="00E45C2A" w:rsidRDefault="001642E8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1642E8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1642E8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1642E8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1642E8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1642E8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="00F32054"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69B73C4D" w:rsidR="005B5911" w:rsidRPr="00E45C2A" w:rsidRDefault="00856E9E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1642E8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="00F32054"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131A2AC7" w:rsidR="005B5911" w:rsidRPr="00E45C2A" w:rsidRDefault="00856E9E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Pr="00E45C2A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1642E8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B97099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E1CFB" w14:textId="77777777" w:rsidR="00B97099" w:rsidRDefault="00B97099" w:rsidP="00A17ADE">
      <w:pPr>
        <w:spacing w:after="0" w:line="240" w:lineRule="auto"/>
      </w:pPr>
      <w:r>
        <w:separator/>
      </w:r>
    </w:p>
  </w:endnote>
  <w:endnote w:type="continuationSeparator" w:id="0">
    <w:p w14:paraId="4F5E29D3" w14:textId="77777777" w:rsidR="00B97099" w:rsidRDefault="00B97099" w:rsidP="00A17ADE">
      <w:pPr>
        <w:spacing w:after="0" w:line="240" w:lineRule="auto"/>
      </w:pPr>
      <w:r>
        <w:continuationSeparator/>
      </w:r>
    </w:p>
  </w:endnote>
  <w:endnote w:type="continuationNotice" w:id="1">
    <w:p w14:paraId="00223E43" w14:textId="77777777" w:rsidR="00B97099" w:rsidRDefault="00B97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7941F" w14:textId="77777777" w:rsidR="00B97099" w:rsidRDefault="00B97099" w:rsidP="00A17ADE">
      <w:pPr>
        <w:spacing w:after="0" w:line="240" w:lineRule="auto"/>
      </w:pPr>
      <w:r>
        <w:separator/>
      </w:r>
    </w:p>
  </w:footnote>
  <w:footnote w:type="continuationSeparator" w:id="0">
    <w:p w14:paraId="377074D8" w14:textId="77777777" w:rsidR="00B97099" w:rsidRDefault="00B97099" w:rsidP="00A17ADE">
      <w:pPr>
        <w:spacing w:after="0" w:line="240" w:lineRule="auto"/>
      </w:pPr>
      <w:r>
        <w:continuationSeparator/>
      </w:r>
    </w:p>
  </w:footnote>
  <w:footnote w:type="continuationNotice" w:id="1">
    <w:p w14:paraId="4A6EACBE" w14:textId="77777777" w:rsidR="00B97099" w:rsidRDefault="00B970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F8A3C85C-A63C-4ACF-B811-249882BF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341-licitacion-publica-2024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460-ingresos-y-egresos-feb-202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326-presupuesto-2024-trimestral-fisico-financiero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314-publicaciones-202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45-estandarizado-enero-2024-oai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462-presupuesto-aprobado-ano-2024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345-compra-menor-2024" TargetMode="External"/><Relationship Id="rId129" Type="http://schemas.openxmlformats.org/officeDocument/2006/relationships/hyperlink" Target="https://www.riego.gob.do/transparencia/index.php/compras-y-contrataciones/proceso-de-excepcion/category/1347-proceso-excepcion-2024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362-informes-de-auditoria-finanzas-2024" TargetMode="External"/><Relationship Id="rId145" Type="http://schemas.openxmlformats.org/officeDocument/2006/relationships/hyperlink" Target="https://www.riego.gob.do/transparencia/index.php/datos-abiertos/category/1367-datos-abiertos-nomina-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340-programa-asistenciales-2024" TargetMode="External"/><Relationship Id="rId119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46-oai-etadistica-2024-enero-marzo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360-informe-mensual-de-cuentas-por-pagar-2024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338-rr-hh-2024-febrero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348-relacion-de-compras-por-debajo-del-umbral-2024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412-relacion-de-cuentas-por-pagar-2024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280-311-oct-dic-2023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349-micro-pequena-mipyme-2024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/category/1343-sorteo-de-obra-2024" TargetMode="External"/><Relationship Id="rId142" Type="http://schemas.openxmlformats.org/officeDocument/2006/relationships/hyperlink" Target="https://www.riego.gob.do/transparencia/index.php/finanzas/activos-fijos/category/1364-activo-fijos-2024-finanz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97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448-ejecucion-de-presupuesto-feb-2024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204-ano-2023-memorias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351-suvasta-inversa-2024" TargetMode="External"/><Relationship Id="rId144" Type="http://schemas.openxmlformats.org/officeDocument/2006/relationships/hyperlink" Target="https://www.riego.gob.do/transparencia/index.php/finanzas/inventario-en-almacen/category/1363-inventario-almacen-2024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359-balance-general-finanzas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7158</Words>
  <Characters>39372</Characters>
  <Application>Microsoft Office Word</Application>
  <DocSecurity>0</DocSecurity>
  <Lines>328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datosabiertos@tecnificacionderiego.gob.do</cp:lastModifiedBy>
  <cp:revision>2</cp:revision>
  <cp:lastPrinted>2024-03-20T12:42:00Z</cp:lastPrinted>
  <dcterms:created xsi:type="dcterms:W3CDTF">2024-04-12T14:05:00Z</dcterms:created>
  <dcterms:modified xsi:type="dcterms:W3CDTF">2024-04-12T14:05:00Z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</Properties>
</file>